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992" w:rsidRPr="003D13D7" w:rsidRDefault="00F0462F" w:rsidP="003D13D7">
      <w:pPr>
        <w:jc w:val="center"/>
        <w:rPr>
          <w:b/>
          <w:u w:val="single"/>
        </w:rPr>
      </w:pPr>
      <w:r w:rsidRPr="003D13D7">
        <w:rPr>
          <w:b/>
          <w:u w:val="single"/>
        </w:rPr>
        <w:t>TRABAJO SOBRE RECURSOS HÍDRICOS</w:t>
      </w:r>
    </w:p>
    <w:p w:rsidR="00F0462F" w:rsidRDefault="00F0462F" w:rsidP="00B652F6">
      <w:pPr>
        <w:pStyle w:val="Prrafodelista"/>
        <w:numPr>
          <w:ilvl w:val="0"/>
          <w:numId w:val="4"/>
        </w:numPr>
        <w:spacing w:before="200" w:line="240" w:lineRule="auto"/>
        <w:contextualSpacing w:val="0"/>
      </w:pPr>
      <w:r>
        <w:t>¿Qué porcentaje del agua mundial es agua dulce?</w:t>
      </w:r>
    </w:p>
    <w:p w:rsidR="00F0462F" w:rsidRDefault="00F0462F" w:rsidP="00B652F6">
      <w:pPr>
        <w:pStyle w:val="Prrafodelista"/>
        <w:numPr>
          <w:ilvl w:val="0"/>
          <w:numId w:val="4"/>
        </w:numPr>
        <w:spacing w:before="200" w:line="240" w:lineRule="auto"/>
        <w:contextualSpacing w:val="0"/>
      </w:pPr>
      <w:r>
        <w:t>¿Qué porcentaje del agua dulce mundial está en forma de hielo?</w:t>
      </w:r>
    </w:p>
    <w:p w:rsidR="003D13D7" w:rsidRDefault="003D13D7" w:rsidP="003D13D7">
      <w:pPr>
        <w:pStyle w:val="Prrafodelista"/>
        <w:spacing w:before="200" w:line="240" w:lineRule="auto"/>
        <w:contextualSpacing w:val="0"/>
      </w:pPr>
      <w:hyperlink r:id="rId6" w:history="1">
        <w:r w:rsidRPr="00DC65E8">
          <w:rPr>
            <w:rStyle w:val="Hipervnculo"/>
          </w:rPr>
          <w:t>https://ceipntrasradelapiedad.wordpress.com/2010/08/05/las-aguas-de-andalucia-y-espana/</w:t>
        </w:r>
      </w:hyperlink>
    </w:p>
    <w:p w:rsidR="00F0462F" w:rsidRDefault="00F0462F" w:rsidP="00B652F6">
      <w:pPr>
        <w:pStyle w:val="Prrafodelista"/>
        <w:numPr>
          <w:ilvl w:val="0"/>
          <w:numId w:val="4"/>
        </w:numPr>
        <w:spacing w:before="200" w:line="240" w:lineRule="auto"/>
        <w:contextualSpacing w:val="0"/>
      </w:pPr>
      <w:r>
        <w:t>¿Hacia dónde vierten la mayoría de los ríos andaluces?</w:t>
      </w:r>
    </w:p>
    <w:p w:rsidR="00F0462F" w:rsidRDefault="00F0462F" w:rsidP="00B652F6">
      <w:pPr>
        <w:pStyle w:val="Prrafodelista"/>
        <w:numPr>
          <w:ilvl w:val="0"/>
          <w:numId w:val="4"/>
        </w:numPr>
        <w:spacing w:before="200" w:line="240" w:lineRule="auto"/>
        <w:contextualSpacing w:val="0"/>
      </w:pPr>
      <w:r>
        <w:t>Relaciona los siguientes tramos del Guadalquivir con los tr</w:t>
      </w:r>
      <w:bookmarkStart w:id="0" w:name="_GoBack"/>
      <w:bookmarkEnd w:id="0"/>
      <w:r>
        <w:t>es cursos típicos de un río</w:t>
      </w:r>
    </w:p>
    <w:p w:rsidR="00F0462F" w:rsidRDefault="00F0462F" w:rsidP="00B652F6">
      <w:pPr>
        <w:pStyle w:val="Prrafodelista"/>
        <w:numPr>
          <w:ilvl w:val="1"/>
          <w:numId w:val="4"/>
        </w:numPr>
        <w:spacing w:before="200" w:line="240" w:lineRule="auto"/>
        <w:contextualSpacing w:val="0"/>
      </w:pPr>
      <w:r>
        <w:t>Curso alto</w:t>
      </w:r>
      <w:r>
        <w:tab/>
      </w:r>
      <w:r>
        <w:tab/>
        <w:t>a) Sevilla</w:t>
      </w:r>
    </w:p>
    <w:p w:rsidR="00F0462F" w:rsidRDefault="00F0462F" w:rsidP="00B652F6">
      <w:pPr>
        <w:pStyle w:val="Prrafodelista"/>
        <w:spacing w:before="200" w:line="240" w:lineRule="auto"/>
        <w:ind w:left="3540"/>
        <w:contextualSpacing w:val="0"/>
      </w:pPr>
      <w:r>
        <w:t>b) Bordeando Sierra Morena</w:t>
      </w:r>
    </w:p>
    <w:p w:rsidR="00F0462F" w:rsidRDefault="00F0462F" w:rsidP="00B652F6">
      <w:pPr>
        <w:pStyle w:val="Prrafodelista"/>
        <w:numPr>
          <w:ilvl w:val="1"/>
          <w:numId w:val="4"/>
        </w:numPr>
        <w:spacing w:before="200" w:line="240" w:lineRule="auto"/>
        <w:contextualSpacing w:val="0"/>
      </w:pPr>
      <w:r>
        <w:t>Curso medio</w:t>
      </w:r>
      <w:r>
        <w:tab/>
      </w:r>
      <w:r>
        <w:tab/>
        <w:t>c)</w:t>
      </w:r>
      <w:r w:rsidR="0009116F">
        <w:t xml:space="preserve"> Sierra de Cazorla</w:t>
      </w:r>
    </w:p>
    <w:p w:rsidR="00F0462F" w:rsidRDefault="00F0462F" w:rsidP="00B652F6">
      <w:pPr>
        <w:spacing w:before="200" w:line="240" w:lineRule="auto"/>
        <w:ind w:left="3540"/>
      </w:pPr>
      <w:r>
        <w:t>d) Sanlúcar de Barrameda</w:t>
      </w:r>
    </w:p>
    <w:p w:rsidR="00F0462F" w:rsidRDefault="00F0462F" w:rsidP="00B652F6">
      <w:pPr>
        <w:pStyle w:val="Prrafodelista"/>
        <w:numPr>
          <w:ilvl w:val="1"/>
          <w:numId w:val="4"/>
        </w:numPr>
        <w:spacing w:before="200" w:line="240" w:lineRule="auto"/>
        <w:contextualSpacing w:val="0"/>
      </w:pPr>
      <w:r>
        <w:t>Curso bajo</w:t>
      </w:r>
      <w:r>
        <w:tab/>
      </w:r>
      <w:r>
        <w:tab/>
        <w:t>e) Embalse del Tranco</w:t>
      </w:r>
    </w:p>
    <w:p w:rsidR="00F0462F" w:rsidRDefault="00F0462F" w:rsidP="00B652F6">
      <w:pPr>
        <w:pStyle w:val="Prrafodelista"/>
        <w:spacing w:before="200" w:line="240" w:lineRule="auto"/>
        <w:ind w:left="3540"/>
        <w:contextualSpacing w:val="0"/>
      </w:pPr>
      <w:r>
        <w:t>f) Entre Andújar y Palma del Río</w:t>
      </w:r>
    </w:p>
    <w:p w:rsidR="003D13D7" w:rsidRDefault="003D13D7" w:rsidP="003D13D7">
      <w:pPr>
        <w:spacing w:before="200" w:line="240" w:lineRule="auto"/>
        <w:jc w:val="both"/>
      </w:pPr>
      <w:r>
        <w:tab/>
      </w:r>
      <w:hyperlink r:id="rId7" w:history="1">
        <w:r w:rsidRPr="00DC65E8">
          <w:rPr>
            <w:rStyle w:val="Hipervnculo"/>
          </w:rPr>
          <w:t>http://www.embalses.net/provincia-13-granada.html</w:t>
        </w:r>
      </w:hyperlink>
    </w:p>
    <w:p w:rsidR="00F0462F" w:rsidRDefault="00B652F6" w:rsidP="00B652F6">
      <w:pPr>
        <w:pStyle w:val="Prrafodelista"/>
        <w:numPr>
          <w:ilvl w:val="0"/>
          <w:numId w:val="4"/>
        </w:numPr>
        <w:spacing w:before="200" w:line="240" w:lineRule="auto"/>
        <w:contextualSpacing w:val="0"/>
        <w:jc w:val="both"/>
      </w:pPr>
      <w:r>
        <w:t>¿A qué cuencas pertenecen los embalses de la provincia de Granada?</w:t>
      </w:r>
    </w:p>
    <w:p w:rsidR="00B652F6" w:rsidRDefault="00B652F6" w:rsidP="00B652F6">
      <w:pPr>
        <w:pStyle w:val="Prrafodelista"/>
        <w:numPr>
          <w:ilvl w:val="0"/>
          <w:numId w:val="4"/>
        </w:numPr>
        <w:spacing w:before="200" w:line="240" w:lineRule="auto"/>
        <w:contextualSpacing w:val="0"/>
        <w:jc w:val="both"/>
      </w:pPr>
      <w:r>
        <w:t xml:space="preserve">¿Cuáles se dedican a abastecimiento, cuáles a producir energía eléctrica y cuáles a </w:t>
      </w:r>
      <w:r w:rsidR="00023089">
        <w:t>riego</w:t>
      </w:r>
      <w:r>
        <w:t>?</w:t>
      </w:r>
    </w:p>
    <w:p w:rsidR="00B652F6" w:rsidRDefault="00B652F6" w:rsidP="00B652F6">
      <w:pPr>
        <w:pStyle w:val="Prrafodelista"/>
        <w:numPr>
          <w:ilvl w:val="0"/>
          <w:numId w:val="4"/>
        </w:numPr>
        <w:spacing w:before="200" w:line="240" w:lineRule="auto"/>
        <w:contextualSpacing w:val="0"/>
        <w:jc w:val="both"/>
      </w:pPr>
      <w:r>
        <w:t>¿Qué podemos decir de la evolución del agua embalsada en Granada comparando 2016 con 2015 y con la media de los últimos 10 años?</w:t>
      </w:r>
    </w:p>
    <w:p w:rsidR="003D13D7" w:rsidRDefault="003D13D7" w:rsidP="003D13D7">
      <w:pPr>
        <w:pStyle w:val="Prrafodelista"/>
        <w:spacing w:before="200" w:line="240" w:lineRule="auto"/>
        <w:contextualSpacing w:val="0"/>
        <w:jc w:val="both"/>
      </w:pPr>
      <w:hyperlink r:id="rId8" w:history="1">
        <w:r w:rsidRPr="00DC65E8">
          <w:rPr>
            <w:rStyle w:val="Hipervnculo"/>
          </w:rPr>
          <w:t>http://www.emasagra.es/ESP/54.asp</w:t>
        </w:r>
      </w:hyperlink>
    </w:p>
    <w:p w:rsidR="003D13D7" w:rsidRDefault="003D13D7" w:rsidP="00B652F6">
      <w:pPr>
        <w:pStyle w:val="Prrafodelista"/>
        <w:numPr>
          <w:ilvl w:val="0"/>
          <w:numId w:val="4"/>
        </w:numPr>
        <w:spacing w:before="200" w:line="240" w:lineRule="auto"/>
        <w:contextualSpacing w:val="0"/>
        <w:jc w:val="both"/>
      </w:pPr>
      <w:r>
        <w:t>¿Qué podemos hacer para ahorrar agua en el hogar?</w:t>
      </w:r>
    </w:p>
    <w:p w:rsidR="003D13D7" w:rsidRDefault="003D13D7" w:rsidP="00B652F6">
      <w:pPr>
        <w:pStyle w:val="Prrafodelista"/>
        <w:numPr>
          <w:ilvl w:val="0"/>
          <w:numId w:val="4"/>
        </w:numPr>
        <w:spacing w:before="200" w:line="240" w:lineRule="auto"/>
        <w:contextualSpacing w:val="0"/>
        <w:jc w:val="both"/>
      </w:pPr>
      <w:r>
        <w:t>¿Qué podemos hacer para evitar la contaminación de las aguas?</w:t>
      </w:r>
    </w:p>
    <w:sectPr w:rsidR="003D13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565B0"/>
    <w:multiLevelType w:val="hybridMultilevel"/>
    <w:tmpl w:val="CDCCB30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05946"/>
    <w:multiLevelType w:val="multilevel"/>
    <w:tmpl w:val="D3ECA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1C064A3C"/>
    <w:multiLevelType w:val="hybridMultilevel"/>
    <w:tmpl w:val="5B60EFB8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E46A7"/>
    <w:multiLevelType w:val="hybridMultilevel"/>
    <w:tmpl w:val="929CD790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2F"/>
    <w:rsid w:val="00023089"/>
    <w:rsid w:val="0009116F"/>
    <w:rsid w:val="000A1992"/>
    <w:rsid w:val="003D13D7"/>
    <w:rsid w:val="00B652F6"/>
    <w:rsid w:val="00E90E48"/>
    <w:rsid w:val="00F0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0462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D13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0462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D13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asagra.es/ESP/54.as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mbalses.net/provincia-13-granad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eipntrasradelapiedad.wordpress.com/2010/08/05/las-aguas-de-andalucia-y-espana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192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1</cp:revision>
  <dcterms:created xsi:type="dcterms:W3CDTF">2017-01-22T11:11:00Z</dcterms:created>
  <dcterms:modified xsi:type="dcterms:W3CDTF">2017-01-22T18:51:00Z</dcterms:modified>
</cp:coreProperties>
</file>